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EF3B" w14:textId="77777777" w:rsidR="000F4957" w:rsidRDefault="000F4957" w:rsidP="003A14BE">
      <w:pPr>
        <w:jc w:val="both"/>
        <w:rPr>
          <w:sz w:val="16"/>
        </w:rPr>
      </w:pPr>
      <w:bookmarkStart w:id="0" w:name="_GoBack"/>
      <w:bookmarkEnd w:id="0"/>
    </w:p>
    <w:p w14:paraId="58B18CE3" w14:textId="77777777" w:rsidR="000F4957" w:rsidRDefault="000F4957" w:rsidP="003A14BE">
      <w:pPr>
        <w:jc w:val="both"/>
        <w:rPr>
          <w:sz w:val="16"/>
        </w:rPr>
      </w:pPr>
    </w:p>
    <w:p w14:paraId="2E76D461" w14:textId="77777777" w:rsidR="000F4957" w:rsidRDefault="000F4957" w:rsidP="003A14BE">
      <w:pPr>
        <w:jc w:val="both"/>
        <w:rPr>
          <w:sz w:val="16"/>
        </w:rPr>
      </w:pPr>
    </w:p>
    <w:p w14:paraId="1FBE6701" w14:textId="77777777" w:rsidR="000F4957" w:rsidRDefault="000F4957" w:rsidP="003A14BE">
      <w:pPr>
        <w:jc w:val="both"/>
        <w:rPr>
          <w:sz w:val="16"/>
        </w:rPr>
      </w:pPr>
    </w:p>
    <w:p w14:paraId="66825C11" w14:textId="77777777" w:rsidR="000F4957" w:rsidRDefault="000F4957" w:rsidP="003A14BE">
      <w:pPr>
        <w:jc w:val="both"/>
        <w:rPr>
          <w:sz w:val="16"/>
        </w:rPr>
      </w:pPr>
    </w:p>
    <w:p w14:paraId="3212D5B0" w14:textId="77777777" w:rsidR="000F4957" w:rsidRDefault="000F4957" w:rsidP="003A14BE">
      <w:pPr>
        <w:jc w:val="both"/>
        <w:rPr>
          <w:sz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94"/>
      </w:tblGrid>
      <w:tr w:rsidR="000F4957" w14:paraId="6C1EAAA8" w14:textId="77777777" w:rsidTr="003A14BE">
        <w:trPr>
          <w:trHeight w:val="964"/>
        </w:trPr>
        <w:tc>
          <w:tcPr>
            <w:tcW w:w="9494" w:type="dxa"/>
            <w:shd w:val="clear" w:color="auto" w:fill="auto"/>
            <w:vAlign w:val="center"/>
          </w:tcPr>
          <w:p w14:paraId="179C8ECA" w14:textId="77777777" w:rsidR="000F4957" w:rsidRPr="00B20C0B" w:rsidRDefault="00B20C0B" w:rsidP="00CB4872">
            <w:pPr>
              <w:spacing w:after="120"/>
              <w:jc w:val="center"/>
              <w:rPr>
                <w:b/>
                <w:sz w:val="28"/>
              </w:rPr>
            </w:pPr>
            <w:r>
              <w:rPr>
                <w:b/>
                <w:sz w:val="32"/>
              </w:rPr>
              <w:t xml:space="preserve">Gesuch </w:t>
            </w:r>
            <w:r w:rsidR="00CB4872">
              <w:rPr>
                <w:b/>
                <w:sz w:val="32"/>
              </w:rPr>
              <w:t>um die Sperrung der Datenbekanntgabe an Private</w:t>
            </w:r>
          </w:p>
        </w:tc>
      </w:tr>
    </w:tbl>
    <w:p w14:paraId="6F85CF9C" w14:textId="77777777" w:rsidR="000F4957" w:rsidRPr="00A81AA6" w:rsidRDefault="000F4957" w:rsidP="00A81AA6">
      <w:pPr>
        <w:ind w:right="281"/>
      </w:pPr>
    </w:p>
    <w:p w14:paraId="7B7A991E" w14:textId="77777777" w:rsidR="000F4957" w:rsidRPr="00A81AA6" w:rsidRDefault="000F4957" w:rsidP="00A81AA6">
      <w:pPr>
        <w:ind w:right="281"/>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905"/>
        <w:gridCol w:w="6589"/>
      </w:tblGrid>
      <w:tr w:rsidR="000F4957" w:rsidRPr="00A81AA6" w14:paraId="39E056EE" w14:textId="77777777" w:rsidTr="00A81AA6">
        <w:trPr>
          <w:trHeight w:val="57"/>
        </w:trPr>
        <w:tc>
          <w:tcPr>
            <w:tcW w:w="2905" w:type="dxa"/>
            <w:tcBorders>
              <w:top w:val="nil"/>
              <w:left w:val="nil"/>
              <w:bottom w:val="nil"/>
              <w:right w:val="single" w:sz="4" w:space="0" w:color="auto"/>
            </w:tcBorders>
          </w:tcPr>
          <w:p w14:paraId="29510112" w14:textId="77777777" w:rsidR="00671E02" w:rsidRPr="00A81AA6" w:rsidRDefault="00671E02" w:rsidP="00A81AA6">
            <w:pPr>
              <w:pStyle w:val="Endnotentext"/>
              <w:rPr>
                <w:rFonts w:ascii="Century Gothic" w:hAnsi="Century Gothic"/>
                <w:b/>
                <w:szCs w:val="22"/>
              </w:rPr>
            </w:pPr>
            <w:r w:rsidRPr="00A81AA6">
              <w:rPr>
                <w:rFonts w:ascii="Century Gothic" w:hAnsi="Century Gothic"/>
                <w:b/>
                <w:szCs w:val="22"/>
              </w:rPr>
              <w:t>Gesuchsteller</w:t>
            </w:r>
          </w:p>
        </w:tc>
        <w:tc>
          <w:tcPr>
            <w:tcW w:w="6589" w:type="dxa"/>
            <w:tcBorders>
              <w:left w:val="single" w:sz="4" w:space="0" w:color="auto"/>
              <w:bottom w:val="single" w:sz="4" w:space="0" w:color="auto"/>
            </w:tcBorders>
          </w:tcPr>
          <w:p w14:paraId="23A2DC0B" w14:textId="77777777" w:rsidR="000F4957" w:rsidRPr="00A81AA6" w:rsidRDefault="00021160" w:rsidP="00A81AA6">
            <w:r w:rsidRPr="00A81AA6">
              <w:fldChar w:fldCharType="begin">
                <w:ffData>
                  <w:name w:val="Text1"/>
                  <w:enabled/>
                  <w:calcOnExit w:val="0"/>
                  <w:textInput/>
                </w:ffData>
              </w:fldChar>
            </w:r>
            <w:bookmarkStart w:id="1" w:name="Text1"/>
            <w:r w:rsidRPr="00A81AA6">
              <w:instrText xml:space="preserve"> FORMTEXT </w:instrText>
            </w:r>
            <w:r w:rsidRPr="00A81AA6">
              <w:fldChar w:fldCharType="separate"/>
            </w:r>
            <w:r w:rsidRPr="00A81AA6">
              <w:rPr>
                <w:noProof/>
              </w:rPr>
              <w:t> </w:t>
            </w:r>
            <w:r w:rsidRPr="00A81AA6">
              <w:rPr>
                <w:noProof/>
              </w:rPr>
              <w:t> </w:t>
            </w:r>
            <w:r w:rsidRPr="00A81AA6">
              <w:rPr>
                <w:noProof/>
              </w:rPr>
              <w:t> </w:t>
            </w:r>
            <w:r w:rsidRPr="00A81AA6">
              <w:rPr>
                <w:noProof/>
              </w:rPr>
              <w:t> </w:t>
            </w:r>
            <w:r w:rsidRPr="00A81AA6">
              <w:rPr>
                <w:noProof/>
              </w:rPr>
              <w:t> </w:t>
            </w:r>
            <w:r w:rsidRPr="00A81AA6">
              <w:fldChar w:fldCharType="end"/>
            </w:r>
            <w:bookmarkEnd w:id="1"/>
          </w:p>
        </w:tc>
      </w:tr>
      <w:tr w:rsidR="00021160" w:rsidRPr="001D2C89" w14:paraId="1D051E5C" w14:textId="77777777" w:rsidTr="00671E02">
        <w:trPr>
          <w:trHeight w:val="20"/>
        </w:trPr>
        <w:tc>
          <w:tcPr>
            <w:tcW w:w="2905" w:type="dxa"/>
            <w:tcBorders>
              <w:top w:val="nil"/>
              <w:left w:val="nil"/>
              <w:bottom w:val="nil"/>
              <w:right w:val="nil"/>
            </w:tcBorders>
          </w:tcPr>
          <w:p w14:paraId="6E73C67E" w14:textId="77777777" w:rsidR="00021160" w:rsidRPr="001D2C89" w:rsidRDefault="00021160" w:rsidP="00A81AA6">
            <w:pPr>
              <w:pStyle w:val="Endnotentext"/>
              <w:rPr>
                <w:rFonts w:ascii="Century Gothic" w:hAnsi="Century Gothic"/>
                <w:b/>
                <w:sz w:val="8"/>
                <w:szCs w:val="22"/>
              </w:rPr>
            </w:pPr>
          </w:p>
        </w:tc>
        <w:tc>
          <w:tcPr>
            <w:tcW w:w="6589" w:type="dxa"/>
            <w:tcBorders>
              <w:top w:val="single" w:sz="4" w:space="0" w:color="auto"/>
              <w:left w:val="nil"/>
              <w:bottom w:val="single" w:sz="4" w:space="0" w:color="auto"/>
              <w:right w:val="nil"/>
            </w:tcBorders>
          </w:tcPr>
          <w:p w14:paraId="6A92CE66" w14:textId="77777777" w:rsidR="00021160" w:rsidRPr="001D2C89" w:rsidRDefault="00021160" w:rsidP="00A81AA6">
            <w:pPr>
              <w:rPr>
                <w:sz w:val="8"/>
              </w:rPr>
            </w:pPr>
          </w:p>
        </w:tc>
      </w:tr>
      <w:tr w:rsidR="000F4957" w:rsidRPr="00A81AA6" w14:paraId="4ACC4927" w14:textId="77777777" w:rsidTr="00671E02">
        <w:trPr>
          <w:trHeight w:val="737"/>
        </w:trPr>
        <w:tc>
          <w:tcPr>
            <w:tcW w:w="2905" w:type="dxa"/>
            <w:tcBorders>
              <w:top w:val="nil"/>
              <w:left w:val="nil"/>
              <w:bottom w:val="nil"/>
            </w:tcBorders>
          </w:tcPr>
          <w:p w14:paraId="686A7A33" w14:textId="77777777" w:rsidR="00021160" w:rsidRPr="00A81AA6" w:rsidRDefault="00671E02" w:rsidP="00A81AA6">
            <w:pPr>
              <w:spacing w:before="60" w:after="60"/>
              <w:rPr>
                <w:b/>
              </w:rPr>
            </w:pPr>
            <w:r w:rsidRPr="00A81AA6">
              <w:rPr>
                <w:b/>
              </w:rPr>
              <w:t>Adresse</w:t>
            </w:r>
          </w:p>
        </w:tc>
        <w:tc>
          <w:tcPr>
            <w:tcW w:w="6589" w:type="dxa"/>
            <w:tcBorders>
              <w:top w:val="single" w:sz="4" w:space="0" w:color="auto"/>
            </w:tcBorders>
          </w:tcPr>
          <w:p w14:paraId="57DEDB01" w14:textId="77777777" w:rsidR="00021160" w:rsidRPr="00A81AA6" w:rsidRDefault="00021160" w:rsidP="00A81AA6">
            <w:pPr>
              <w:tabs>
                <w:tab w:val="left" w:pos="1631"/>
                <w:tab w:val="left" w:pos="2057"/>
              </w:tabs>
              <w:spacing w:before="60" w:after="60"/>
            </w:pPr>
            <w:r w:rsidRPr="00A81AA6">
              <w:fldChar w:fldCharType="begin">
                <w:ffData>
                  <w:name w:val="Text2"/>
                  <w:enabled/>
                  <w:calcOnExit w:val="0"/>
                  <w:textInput/>
                </w:ffData>
              </w:fldChar>
            </w:r>
            <w:bookmarkStart w:id="2" w:name="Text2"/>
            <w:r w:rsidRPr="00A81AA6">
              <w:instrText xml:space="preserve"> FORMTEXT </w:instrText>
            </w:r>
            <w:r w:rsidRPr="00A81AA6">
              <w:fldChar w:fldCharType="separate"/>
            </w:r>
            <w:r w:rsidRPr="00A81AA6">
              <w:rPr>
                <w:noProof/>
              </w:rPr>
              <w:t> </w:t>
            </w:r>
            <w:r w:rsidRPr="00A81AA6">
              <w:rPr>
                <w:noProof/>
              </w:rPr>
              <w:t> </w:t>
            </w:r>
            <w:r w:rsidRPr="00A81AA6">
              <w:rPr>
                <w:noProof/>
              </w:rPr>
              <w:t> </w:t>
            </w:r>
            <w:r w:rsidRPr="00A81AA6">
              <w:rPr>
                <w:noProof/>
              </w:rPr>
              <w:t> </w:t>
            </w:r>
            <w:r w:rsidRPr="00A81AA6">
              <w:rPr>
                <w:noProof/>
              </w:rPr>
              <w:t> </w:t>
            </w:r>
            <w:r w:rsidRPr="00A81AA6">
              <w:fldChar w:fldCharType="end"/>
            </w:r>
            <w:bookmarkEnd w:id="2"/>
          </w:p>
          <w:p w14:paraId="1B84A575" w14:textId="77777777" w:rsidR="00671E02" w:rsidRPr="00A81AA6" w:rsidRDefault="00671E02" w:rsidP="00A81AA6">
            <w:pPr>
              <w:tabs>
                <w:tab w:val="left" w:pos="1631"/>
                <w:tab w:val="left" w:pos="2057"/>
              </w:tabs>
              <w:spacing w:before="60" w:after="60"/>
            </w:pPr>
          </w:p>
        </w:tc>
      </w:tr>
      <w:tr w:rsidR="00021160" w:rsidRPr="001D2C89" w14:paraId="7E4500BD" w14:textId="77777777" w:rsidTr="00671E02">
        <w:trPr>
          <w:trHeight w:val="20"/>
        </w:trPr>
        <w:tc>
          <w:tcPr>
            <w:tcW w:w="2905" w:type="dxa"/>
            <w:tcBorders>
              <w:top w:val="nil"/>
              <w:left w:val="nil"/>
              <w:bottom w:val="nil"/>
              <w:right w:val="nil"/>
            </w:tcBorders>
          </w:tcPr>
          <w:p w14:paraId="1A1F3A3B" w14:textId="77777777" w:rsidR="00021160" w:rsidRPr="001D2C89" w:rsidRDefault="00021160" w:rsidP="00A81AA6">
            <w:pPr>
              <w:rPr>
                <w:b/>
                <w:sz w:val="8"/>
              </w:rPr>
            </w:pPr>
          </w:p>
        </w:tc>
        <w:tc>
          <w:tcPr>
            <w:tcW w:w="6589" w:type="dxa"/>
            <w:tcBorders>
              <w:left w:val="nil"/>
              <w:bottom w:val="single" w:sz="4" w:space="0" w:color="auto"/>
              <w:right w:val="nil"/>
            </w:tcBorders>
          </w:tcPr>
          <w:p w14:paraId="3B09B3D7" w14:textId="77777777" w:rsidR="00021160" w:rsidRPr="001D2C89" w:rsidRDefault="00021160" w:rsidP="00A81AA6">
            <w:pPr>
              <w:tabs>
                <w:tab w:val="left" w:pos="1631"/>
                <w:tab w:val="left" w:pos="2057"/>
              </w:tabs>
              <w:rPr>
                <w:sz w:val="8"/>
              </w:rPr>
            </w:pPr>
          </w:p>
        </w:tc>
      </w:tr>
      <w:tr w:rsidR="000F4957" w:rsidRPr="00A81AA6" w14:paraId="073376B5" w14:textId="77777777" w:rsidTr="00A81AA6">
        <w:trPr>
          <w:trHeight w:val="113"/>
        </w:trPr>
        <w:tc>
          <w:tcPr>
            <w:tcW w:w="2905" w:type="dxa"/>
            <w:tcBorders>
              <w:top w:val="nil"/>
              <w:left w:val="nil"/>
              <w:bottom w:val="nil"/>
            </w:tcBorders>
          </w:tcPr>
          <w:p w14:paraId="383A575C" w14:textId="77777777" w:rsidR="000F4957" w:rsidRPr="00A81AA6" w:rsidRDefault="00A81AA6" w:rsidP="00A81AA6">
            <w:pPr>
              <w:rPr>
                <w:b/>
              </w:rPr>
            </w:pPr>
            <w:r w:rsidRPr="00A81AA6">
              <w:rPr>
                <w:b/>
              </w:rPr>
              <w:t>Jahrgang</w:t>
            </w:r>
          </w:p>
        </w:tc>
        <w:tc>
          <w:tcPr>
            <w:tcW w:w="6589" w:type="dxa"/>
            <w:tcBorders>
              <w:top w:val="single" w:sz="4" w:space="0" w:color="auto"/>
            </w:tcBorders>
          </w:tcPr>
          <w:p w14:paraId="31363246" w14:textId="77777777" w:rsidR="000F4957" w:rsidRPr="00A81AA6" w:rsidRDefault="00F83282" w:rsidP="00A81AA6">
            <w:r w:rsidRPr="00A81AA6">
              <w:fldChar w:fldCharType="begin">
                <w:ffData>
                  <w:name w:val="Text1"/>
                  <w:enabled/>
                  <w:calcOnExit w:val="0"/>
                  <w:textInput/>
                </w:ffData>
              </w:fldChar>
            </w:r>
            <w:r w:rsidRPr="00A81AA6">
              <w:instrText xml:space="preserve"> FORMTEXT </w:instrText>
            </w:r>
            <w:r w:rsidRPr="00A81AA6">
              <w:fldChar w:fldCharType="separate"/>
            </w:r>
            <w:r w:rsidRPr="00A81AA6">
              <w:rPr>
                <w:noProof/>
              </w:rPr>
              <w:t> </w:t>
            </w:r>
            <w:r w:rsidRPr="00A81AA6">
              <w:rPr>
                <w:noProof/>
              </w:rPr>
              <w:t> </w:t>
            </w:r>
            <w:r w:rsidRPr="00A81AA6">
              <w:rPr>
                <w:noProof/>
              </w:rPr>
              <w:t> </w:t>
            </w:r>
            <w:r w:rsidRPr="00A81AA6">
              <w:rPr>
                <w:noProof/>
              </w:rPr>
              <w:t> </w:t>
            </w:r>
            <w:r w:rsidRPr="00A81AA6">
              <w:rPr>
                <w:noProof/>
              </w:rPr>
              <w:t> </w:t>
            </w:r>
            <w:r w:rsidRPr="00A81AA6">
              <w:fldChar w:fldCharType="end"/>
            </w:r>
          </w:p>
        </w:tc>
      </w:tr>
    </w:tbl>
    <w:p w14:paraId="5C5DB7F9" w14:textId="77777777" w:rsidR="000F4957" w:rsidRPr="00A81AA6" w:rsidRDefault="000F4957" w:rsidP="00A81AA6">
      <w:pPr>
        <w:tabs>
          <w:tab w:val="left" w:pos="1701"/>
        </w:tabs>
        <w:ind w:right="281"/>
      </w:pPr>
    </w:p>
    <w:p w14:paraId="1267AA78" w14:textId="77777777" w:rsidR="00A81AA6" w:rsidRDefault="00A81AA6" w:rsidP="00A81AA6">
      <w:pPr>
        <w:tabs>
          <w:tab w:val="left" w:pos="1701"/>
        </w:tabs>
        <w:ind w:right="281"/>
      </w:pPr>
    </w:p>
    <w:p w14:paraId="2E037D5C" w14:textId="77777777" w:rsidR="00D5110D" w:rsidRPr="00A81AA6" w:rsidRDefault="00D5110D" w:rsidP="00A81AA6">
      <w:pPr>
        <w:tabs>
          <w:tab w:val="left" w:pos="1701"/>
        </w:tabs>
        <w:ind w:right="281"/>
      </w:pPr>
    </w:p>
    <w:p w14:paraId="56ECFC00" w14:textId="77777777" w:rsidR="001D2C89" w:rsidRPr="001D2C89" w:rsidRDefault="001D2C89" w:rsidP="001D2C89">
      <w:pPr>
        <w:tabs>
          <w:tab w:val="left" w:pos="1701"/>
        </w:tabs>
        <w:spacing w:after="120"/>
        <w:ind w:right="284"/>
        <w:rPr>
          <w:b/>
          <w:sz w:val="24"/>
        </w:rPr>
      </w:pPr>
      <w:r w:rsidRPr="001D2C89">
        <w:rPr>
          <w:b/>
          <w:sz w:val="24"/>
        </w:rPr>
        <w:t>Registersperrung</w:t>
      </w:r>
    </w:p>
    <w:p w14:paraId="5C8C7413" w14:textId="77777777" w:rsidR="00A81AA6" w:rsidRPr="00A81AA6" w:rsidRDefault="00A81AA6" w:rsidP="00A81AA6">
      <w:pPr>
        <w:tabs>
          <w:tab w:val="left" w:pos="1701"/>
        </w:tabs>
        <w:ind w:right="281"/>
      </w:pPr>
      <w:r w:rsidRPr="00A81AA6">
        <w:t>Die unterzeichnende Person ersucht gestützt auf</w:t>
      </w:r>
      <w:r w:rsidRPr="00A81AA6">
        <w:rPr>
          <w:rFonts w:eastAsia="Times New Roman" w:cs="Times New Roman"/>
          <w:szCs w:val="20"/>
          <w:lang w:eastAsia="zh-CN"/>
        </w:rPr>
        <w:t xml:space="preserve"> </w:t>
      </w:r>
      <w:r w:rsidRPr="00A81AA6">
        <w:t xml:space="preserve">gestützt auf Art. 13 des Datenschutzgesetzes (KDSG) die Gemeinde </w:t>
      </w:r>
      <w:r>
        <w:t xml:space="preserve">Eriswil, </w:t>
      </w:r>
      <w:r w:rsidRPr="00A81AA6">
        <w:t xml:space="preserve">die </w:t>
      </w:r>
      <w:r w:rsidRPr="00A81AA6">
        <w:rPr>
          <w:b/>
        </w:rPr>
        <w:t>Bekanntgabe</w:t>
      </w:r>
      <w:r w:rsidRPr="00A81AA6">
        <w:t xml:space="preserve"> </w:t>
      </w:r>
      <w:r>
        <w:t>ihrer</w:t>
      </w:r>
      <w:r w:rsidRPr="00A81AA6">
        <w:t xml:space="preserve"> Daten </w:t>
      </w:r>
      <w:r w:rsidRPr="00A81AA6">
        <w:rPr>
          <w:b/>
        </w:rPr>
        <w:t>aus folgenden Registern zu sperren:</w:t>
      </w:r>
    </w:p>
    <w:p w14:paraId="134DE235" w14:textId="77777777" w:rsidR="00A81AA6" w:rsidRPr="001D2C89" w:rsidRDefault="00A81AA6" w:rsidP="00A81AA6">
      <w:pPr>
        <w:tabs>
          <w:tab w:val="left" w:pos="1701"/>
        </w:tabs>
        <w:ind w:right="281"/>
        <w:rPr>
          <w:sz w:val="10"/>
        </w:rPr>
      </w:pPr>
    </w:p>
    <w:tbl>
      <w:tblPr>
        <w:tblStyle w:val="Tabellenraster"/>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577"/>
      </w:tblGrid>
      <w:tr w:rsidR="001D2C89" w14:paraId="4B53B753" w14:textId="77777777" w:rsidTr="009348ED">
        <w:tc>
          <w:tcPr>
            <w:tcW w:w="9577" w:type="dxa"/>
          </w:tcPr>
          <w:p w14:paraId="2DEBD4E9" w14:textId="77777777" w:rsidR="001D2C89" w:rsidRDefault="00712699" w:rsidP="001D2C89">
            <w:pPr>
              <w:tabs>
                <w:tab w:val="left" w:pos="426"/>
                <w:tab w:val="right" w:pos="9435"/>
              </w:tabs>
              <w:ind w:right="281"/>
            </w:pPr>
            <w:sdt>
              <w:sdtPr>
                <w:id w:val="-1763822356"/>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t>Einwohnerkontrolle (Einzelauskünfte)</w:t>
            </w:r>
          </w:p>
        </w:tc>
      </w:tr>
      <w:tr w:rsidR="001D2C89" w14:paraId="3127C946" w14:textId="77777777" w:rsidTr="00EA0E54">
        <w:tc>
          <w:tcPr>
            <w:tcW w:w="9577" w:type="dxa"/>
          </w:tcPr>
          <w:p w14:paraId="65ACCC55" w14:textId="77777777" w:rsidR="001D2C89" w:rsidRDefault="00712699" w:rsidP="001D2C89">
            <w:pPr>
              <w:tabs>
                <w:tab w:val="left" w:pos="426"/>
                <w:tab w:val="right" w:pos="9435"/>
              </w:tabs>
              <w:ind w:right="281"/>
            </w:pPr>
            <w:sdt>
              <w:sdtPr>
                <w:id w:val="-937828773"/>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t>Einwohnerkontrolle (Listenauskünfte)</w:t>
            </w:r>
          </w:p>
        </w:tc>
      </w:tr>
      <w:tr w:rsidR="001D2C89" w14:paraId="5504386E" w14:textId="77777777" w:rsidTr="00B94168">
        <w:tc>
          <w:tcPr>
            <w:tcW w:w="9577" w:type="dxa"/>
          </w:tcPr>
          <w:p w14:paraId="5E614796" w14:textId="77777777" w:rsidR="001D2C89" w:rsidRDefault="00712699" w:rsidP="001D2C89">
            <w:pPr>
              <w:tabs>
                <w:tab w:val="left" w:pos="426"/>
                <w:tab w:val="right" w:pos="9435"/>
              </w:tabs>
              <w:ind w:right="281"/>
            </w:pPr>
            <w:sdt>
              <w:sdtPr>
                <w:id w:val="-1176952083"/>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t>Register der Schrebergartenpächter</w:t>
            </w:r>
          </w:p>
        </w:tc>
      </w:tr>
      <w:tr w:rsidR="001D2C89" w14:paraId="78C278FB" w14:textId="77777777" w:rsidTr="00C0163E">
        <w:tc>
          <w:tcPr>
            <w:tcW w:w="9577" w:type="dxa"/>
          </w:tcPr>
          <w:p w14:paraId="1DF5C63B" w14:textId="77777777" w:rsidR="001D2C89" w:rsidRDefault="00712699" w:rsidP="001D2C89">
            <w:pPr>
              <w:tabs>
                <w:tab w:val="left" w:pos="426"/>
                <w:tab w:val="right" w:pos="9435"/>
              </w:tabs>
              <w:ind w:right="281"/>
            </w:pPr>
            <w:sdt>
              <w:sdtPr>
                <w:id w:val="1032926582"/>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t xml:space="preserve">Register der Zivilschutzraumeigentümer </w:t>
            </w:r>
          </w:p>
        </w:tc>
      </w:tr>
      <w:tr w:rsidR="001D2C89" w14:paraId="6AE6EAC7" w14:textId="77777777" w:rsidTr="00574B2A">
        <w:tc>
          <w:tcPr>
            <w:tcW w:w="9577" w:type="dxa"/>
          </w:tcPr>
          <w:p w14:paraId="57A83430" w14:textId="77777777" w:rsidR="001D2C89" w:rsidRDefault="00712699" w:rsidP="001D2C89">
            <w:pPr>
              <w:tabs>
                <w:tab w:val="left" w:pos="426"/>
                <w:tab w:val="right" w:pos="9435"/>
              </w:tabs>
              <w:ind w:right="281"/>
            </w:pPr>
            <w:sdt>
              <w:sdtPr>
                <w:id w:val="920066347"/>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t>Register der Hundehalter</w:t>
            </w:r>
          </w:p>
        </w:tc>
      </w:tr>
      <w:tr w:rsidR="001D2C89" w14:paraId="54460554" w14:textId="77777777" w:rsidTr="00D3128F">
        <w:tc>
          <w:tcPr>
            <w:tcW w:w="9577" w:type="dxa"/>
          </w:tcPr>
          <w:p w14:paraId="37C9D03A" w14:textId="77777777" w:rsidR="001D2C89" w:rsidRPr="001D2C89" w:rsidRDefault="00712699" w:rsidP="001D2C89">
            <w:pPr>
              <w:tabs>
                <w:tab w:val="left" w:pos="426"/>
                <w:tab w:val="right" w:pos="9435"/>
              </w:tabs>
              <w:ind w:right="281"/>
            </w:pPr>
            <w:sdt>
              <w:sdtPr>
                <w:id w:val="167684666"/>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r>
            <w:r w:rsidR="001D2C89" w:rsidRPr="004946B6">
              <w:rPr>
                <w:u w:val="single"/>
              </w:rPr>
              <w:fldChar w:fldCharType="begin">
                <w:ffData>
                  <w:name w:val="Text3"/>
                  <w:enabled/>
                  <w:calcOnExit w:val="0"/>
                  <w:textInput/>
                </w:ffData>
              </w:fldChar>
            </w:r>
            <w:bookmarkStart w:id="3" w:name="Text3"/>
            <w:r w:rsidR="001D2C89" w:rsidRPr="004946B6">
              <w:rPr>
                <w:u w:val="single"/>
              </w:rPr>
              <w:instrText xml:space="preserve"> FORMTEXT </w:instrText>
            </w:r>
            <w:r w:rsidR="001D2C89" w:rsidRPr="004946B6">
              <w:rPr>
                <w:u w:val="single"/>
              </w:rPr>
            </w:r>
            <w:r w:rsidR="001D2C89" w:rsidRPr="004946B6">
              <w:rPr>
                <w:u w:val="single"/>
              </w:rPr>
              <w:fldChar w:fldCharType="separate"/>
            </w:r>
            <w:r w:rsidR="001D2C89" w:rsidRPr="004946B6">
              <w:rPr>
                <w:noProof/>
                <w:u w:val="single"/>
              </w:rPr>
              <w:t> </w:t>
            </w:r>
            <w:r w:rsidR="001D2C89" w:rsidRPr="004946B6">
              <w:rPr>
                <w:noProof/>
                <w:u w:val="single"/>
              </w:rPr>
              <w:t> </w:t>
            </w:r>
            <w:r w:rsidR="001D2C89" w:rsidRPr="004946B6">
              <w:rPr>
                <w:noProof/>
                <w:u w:val="single"/>
              </w:rPr>
              <w:t> </w:t>
            </w:r>
            <w:r w:rsidR="001D2C89" w:rsidRPr="004946B6">
              <w:rPr>
                <w:noProof/>
                <w:u w:val="single"/>
              </w:rPr>
              <w:t> </w:t>
            </w:r>
            <w:r w:rsidR="001D2C89" w:rsidRPr="004946B6">
              <w:rPr>
                <w:noProof/>
                <w:u w:val="single"/>
              </w:rPr>
              <w:t> </w:t>
            </w:r>
            <w:r w:rsidR="001D2C89" w:rsidRPr="004946B6">
              <w:rPr>
                <w:u w:val="single"/>
              </w:rPr>
              <w:fldChar w:fldCharType="end"/>
            </w:r>
            <w:bookmarkEnd w:id="3"/>
            <w:r w:rsidR="001D2C89">
              <w:rPr>
                <w:u w:val="single"/>
              </w:rPr>
              <w:tab/>
            </w:r>
            <w:r w:rsidR="001D2C89">
              <w:rPr>
                <w:u w:val="single"/>
              </w:rPr>
              <w:tab/>
            </w:r>
          </w:p>
        </w:tc>
      </w:tr>
      <w:tr w:rsidR="001D2C89" w14:paraId="545D924E" w14:textId="77777777" w:rsidTr="001A0E9B">
        <w:tc>
          <w:tcPr>
            <w:tcW w:w="9577" w:type="dxa"/>
          </w:tcPr>
          <w:p w14:paraId="1D475391" w14:textId="77777777" w:rsidR="001D2C89" w:rsidRPr="001D2C89" w:rsidRDefault="00712699" w:rsidP="001D2C89">
            <w:pPr>
              <w:tabs>
                <w:tab w:val="left" w:pos="426"/>
                <w:tab w:val="right" w:pos="9435"/>
              </w:tabs>
              <w:ind w:right="281"/>
            </w:pPr>
            <w:sdt>
              <w:sdtPr>
                <w:id w:val="-399603610"/>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r>
            <w:r w:rsidR="001D2C89" w:rsidRPr="004946B6">
              <w:rPr>
                <w:u w:val="single"/>
              </w:rPr>
              <w:fldChar w:fldCharType="begin">
                <w:ffData>
                  <w:name w:val="Text4"/>
                  <w:enabled/>
                  <w:calcOnExit w:val="0"/>
                  <w:textInput/>
                </w:ffData>
              </w:fldChar>
            </w:r>
            <w:bookmarkStart w:id="4" w:name="Text4"/>
            <w:r w:rsidR="001D2C89" w:rsidRPr="004946B6">
              <w:rPr>
                <w:u w:val="single"/>
              </w:rPr>
              <w:instrText xml:space="preserve"> FORMTEXT </w:instrText>
            </w:r>
            <w:r w:rsidR="001D2C89" w:rsidRPr="004946B6">
              <w:rPr>
                <w:u w:val="single"/>
              </w:rPr>
            </w:r>
            <w:r w:rsidR="001D2C89" w:rsidRPr="004946B6">
              <w:rPr>
                <w:u w:val="single"/>
              </w:rPr>
              <w:fldChar w:fldCharType="separate"/>
            </w:r>
            <w:r w:rsidR="001D2C89" w:rsidRPr="004946B6">
              <w:rPr>
                <w:noProof/>
                <w:u w:val="single"/>
              </w:rPr>
              <w:t> </w:t>
            </w:r>
            <w:r w:rsidR="001D2C89" w:rsidRPr="004946B6">
              <w:rPr>
                <w:noProof/>
                <w:u w:val="single"/>
              </w:rPr>
              <w:t> </w:t>
            </w:r>
            <w:r w:rsidR="001D2C89" w:rsidRPr="004946B6">
              <w:rPr>
                <w:noProof/>
                <w:u w:val="single"/>
              </w:rPr>
              <w:t> </w:t>
            </w:r>
            <w:r w:rsidR="001D2C89" w:rsidRPr="004946B6">
              <w:rPr>
                <w:noProof/>
                <w:u w:val="single"/>
              </w:rPr>
              <w:t> </w:t>
            </w:r>
            <w:r w:rsidR="001D2C89" w:rsidRPr="004946B6">
              <w:rPr>
                <w:noProof/>
                <w:u w:val="single"/>
              </w:rPr>
              <w:t> </w:t>
            </w:r>
            <w:r w:rsidR="001D2C89" w:rsidRPr="004946B6">
              <w:rPr>
                <w:u w:val="single"/>
              </w:rPr>
              <w:fldChar w:fldCharType="end"/>
            </w:r>
            <w:bookmarkEnd w:id="4"/>
            <w:r w:rsidR="001D2C89">
              <w:rPr>
                <w:u w:val="single"/>
              </w:rPr>
              <w:tab/>
            </w:r>
          </w:p>
        </w:tc>
      </w:tr>
    </w:tbl>
    <w:p w14:paraId="24C28FC2" w14:textId="77777777" w:rsidR="00A81AA6" w:rsidRDefault="00A81AA6" w:rsidP="00A81AA6">
      <w:pPr>
        <w:tabs>
          <w:tab w:val="left" w:pos="1701"/>
        </w:tabs>
        <w:ind w:right="281"/>
      </w:pPr>
    </w:p>
    <w:p w14:paraId="5711BBA6" w14:textId="77777777" w:rsidR="00D5110D" w:rsidRDefault="00D5110D" w:rsidP="00A81AA6">
      <w:pPr>
        <w:tabs>
          <w:tab w:val="left" w:pos="1701"/>
        </w:tabs>
        <w:ind w:right="281"/>
      </w:pPr>
    </w:p>
    <w:p w14:paraId="5E58B5A8" w14:textId="77777777" w:rsidR="00D5110D" w:rsidRDefault="00D5110D" w:rsidP="00A81AA6">
      <w:pPr>
        <w:tabs>
          <w:tab w:val="left" w:pos="1701"/>
        </w:tabs>
        <w:ind w:right="281"/>
      </w:pPr>
    </w:p>
    <w:p w14:paraId="0C3DCC85" w14:textId="77777777" w:rsidR="00A81AA6" w:rsidRDefault="001D2C89" w:rsidP="001D2C89">
      <w:pPr>
        <w:tabs>
          <w:tab w:val="left" w:pos="1701"/>
        </w:tabs>
        <w:spacing w:after="120"/>
        <w:ind w:right="284"/>
      </w:pPr>
      <w:r w:rsidRPr="001D2C89">
        <w:rPr>
          <w:b/>
          <w:sz w:val="24"/>
        </w:rPr>
        <w:t>Gründe</w:t>
      </w:r>
      <w:r>
        <w:t xml:space="preserve"> (bitte zutreffende Felder ankreuzen)</w:t>
      </w:r>
    </w:p>
    <w:p w14:paraId="39DBBFAB" w14:textId="77777777" w:rsidR="001D2C89" w:rsidRPr="001D2C89" w:rsidRDefault="001D2C89" w:rsidP="001D2C89">
      <w:pPr>
        <w:tabs>
          <w:tab w:val="left" w:pos="1701"/>
        </w:tabs>
        <w:ind w:right="281"/>
        <w:rPr>
          <w:sz w:val="10"/>
        </w:rPr>
      </w:pPr>
    </w:p>
    <w:tbl>
      <w:tblPr>
        <w:tblStyle w:val="Tabellenraster"/>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577"/>
      </w:tblGrid>
      <w:tr w:rsidR="001D2C89" w14:paraId="54D0C787" w14:textId="77777777" w:rsidTr="00507167">
        <w:tc>
          <w:tcPr>
            <w:tcW w:w="9577" w:type="dxa"/>
          </w:tcPr>
          <w:p w14:paraId="3E54C32F" w14:textId="77777777" w:rsidR="001D2C89" w:rsidRDefault="00712699" w:rsidP="00C47479">
            <w:pPr>
              <w:tabs>
                <w:tab w:val="left" w:pos="426"/>
                <w:tab w:val="right" w:pos="9435"/>
              </w:tabs>
              <w:ind w:right="281"/>
            </w:pPr>
            <w:sdt>
              <w:sdtPr>
                <w:id w:val="833409516"/>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r>
            <w:r w:rsidR="001D2C89" w:rsidRPr="001D2C89">
              <w:t>Keine Listenauskünfte (Werbung)</w:t>
            </w:r>
          </w:p>
        </w:tc>
      </w:tr>
      <w:tr w:rsidR="001D2C89" w14:paraId="12ABF6A8" w14:textId="77777777" w:rsidTr="00507167">
        <w:tc>
          <w:tcPr>
            <w:tcW w:w="9577" w:type="dxa"/>
          </w:tcPr>
          <w:p w14:paraId="68835DA2" w14:textId="77777777" w:rsidR="001D2C89" w:rsidRDefault="00712699" w:rsidP="00C47479">
            <w:pPr>
              <w:tabs>
                <w:tab w:val="left" w:pos="426"/>
                <w:tab w:val="right" w:pos="9435"/>
              </w:tabs>
              <w:ind w:right="281"/>
            </w:pPr>
            <w:sdt>
              <w:sdtPr>
                <w:id w:val="-1005435997"/>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r>
            <w:r w:rsidR="00C47479">
              <w:t>Schutz vor Neid und Missgunst</w:t>
            </w:r>
          </w:p>
        </w:tc>
      </w:tr>
      <w:tr w:rsidR="001D2C89" w14:paraId="3FFB44EE" w14:textId="77777777" w:rsidTr="00507167">
        <w:tc>
          <w:tcPr>
            <w:tcW w:w="9577" w:type="dxa"/>
          </w:tcPr>
          <w:p w14:paraId="6A224699" w14:textId="77777777" w:rsidR="001D2C89" w:rsidRDefault="00712699" w:rsidP="00C47479">
            <w:pPr>
              <w:tabs>
                <w:tab w:val="left" w:pos="426"/>
              </w:tabs>
            </w:pPr>
            <w:sdt>
              <w:sdtPr>
                <w:id w:val="235829110"/>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C47479">
              <w:tab/>
              <w:t>Sicherheitsprobleme</w:t>
            </w:r>
          </w:p>
        </w:tc>
      </w:tr>
      <w:tr w:rsidR="001D2C89" w14:paraId="2B05DA0A" w14:textId="77777777" w:rsidTr="00507167">
        <w:tc>
          <w:tcPr>
            <w:tcW w:w="9577" w:type="dxa"/>
          </w:tcPr>
          <w:p w14:paraId="25904723" w14:textId="77777777" w:rsidR="001D2C89" w:rsidRDefault="00712699" w:rsidP="00C47479">
            <w:pPr>
              <w:tabs>
                <w:tab w:val="left" w:pos="426"/>
              </w:tabs>
            </w:pPr>
            <w:sdt>
              <w:sdtPr>
                <w:id w:val="1147243408"/>
                <w14:checkbox>
                  <w14:checked w14:val="0"/>
                  <w14:checkedState w14:val="2612" w14:font="MS Gothic"/>
                  <w14:uncheckedState w14:val="2610" w14:font="MS Gothic"/>
                </w14:checkbox>
              </w:sdtPr>
              <w:sdtEndPr/>
              <w:sdtContent>
                <w:r w:rsidR="001D2C89">
                  <w:rPr>
                    <w:rFonts w:ascii="MS Gothic" w:eastAsia="MS Gothic" w:hAnsi="MS Gothic" w:hint="eastAsia"/>
                  </w:rPr>
                  <w:t>☐</w:t>
                </w:r>
              </w:sdtContent>
            </w:sdt>
            <w:r w:rsidR="001D2C89">
              <w:tab/>
            </w:r>
            <w:r w:rsidR="00C47479">
              <w:t>Schutz vor Belästigungen</w:t>
            </w:r>
          </w:p>
        </w:tc>
      </w:tr>
      <w:tr w:rsidR="001D2C89" w14:paraId="4E778540" w14:textId="77777777" w:rsidTr="00507167">
        <w:tc>
          <w:tcPr>
            <w:tcW w:w="9577" w:type="dxa"/>
          </w:tcPr>
          <w:p w14:paraId="1A8A80AF" w14:textId="77777777" w:rsidR="001D2C89" w:rsidRDefault="00712699" w:rsidP="00C47479">
            <w:pPr>
              <w:tabs>
                <w:tab w:val="left" w:pos="426"/>
              </w:tabs>
            </w:pPr>
            <w:sdt>
              <w:sdtPr>
                <w:id w:val="1639384418"/>
                <w14:checkbox>
                  <w14:checked w14:val="0"/>
                  <w14:checkedState w14:val="2612" w14:font="MS Gothic"/>
                  <w14:uncheckedState w14:val="2610" w14:font="MS Gothic"/>
                </w14:checkbox>
              </w:sdtPr>
              <w:sdtEndPr/>
              <w:sdtContent>
                <w:r w:rsidR="00C47479">
                  <w:rPr>
                    <w:rFonts w:ascii="MS Gothic" w:eastAsia="MS Gothic" w:hAnsi="MS Gothic" w:hint="eastAsia"/>
                  </w:rPr>
                  <w:t>☐</w:t>
                </w:r>
              </w:sdtContent>
            </w:sdt>
            <w:r w:rsidR="001D2C89">
              <w:tab/>
            </w:r>
            <w:r w:rsidR="00C47479">
              <w:t>Zusätzlicher Schutz der Privatsphäre</w:t>
            </w:r>
          </w:p>
        </w:tc>
      </w:tr>
      <w:tr w:rsidR="00C47479" w:rsidRPr="00C47479" w14:paraId="5DA65FC3" w14:textId="77777777" w:rsidTr="00507167">
        <w:tc>
          <w:tcPr>
            <w:tcW w:w="9577" w:type="dxa"/>
          </w:tcPr>
          <w:p w14:paraId="5A3FD39F" w14:textId="77777777" w:rsidR="00C47479" w:rsidRPr="00C47479" w:rsidRDefault="00712699" w:rsidP="00C47479">
            <w:pPr>
              <w:tabs>
                <w:tab w:val="left" w:pos="426"/>
              </w:tabs>
            </w:pPr>
            <w:sdt>
              <w:sdtPr>
                <w:id w:val="-1334829983"/>
                <w14:checkbox>
                  <w14:checked w14:val="0"/>
                  <w14:checkedState w14:val="2612" w14:font="MS Gothic"/>
                  <w14:uncheckedState w14:val="2610" w14:font="MS Gothic"/>
                </w14:checkbox>
              </w:sdtPr>
              <w:sdtEndPr/>
              <w:sdtContent>
                <w:r w:rsidR="00C47479">
                  <w:rPr>
                    <w:rFonts w:ascii="MS Gothic" w:eastAsia="MS Gothic" w:hAnsi="MS Gothic" w:hint="eastAsia"/>
                  </w:rPr>
                  <w:t>☐</w:t>
                </w:r>
              </w:sdtContent>
            </w:sdt>
            <w:r w:rsidR="00C47479" w:rsidRPr="00C47479">
              <w:tab/>
            </w:r>
            <w:r w:rsidR="00C47479">
              <w:t>Schutz vor Neugierde</w:t>
            </w:r>
          </w:p>
        </w:tc>
      </w:tr>
      <w:tr w:rsidR="00C47479" w:rsidRPr="00C47479" w14:paraId="79C44D7E" w14:textId="77777777" w:rsidTr="00507167">
        <w:tc>
          <w:tcPr>
            <w:tcW w:w="9577" w:type="dxa"/>
          </w:tcPr>
          <w:p w14:paraId="52B4B659" w14:textId="77777777" w:rsidR="00C47479" w:rsidRPr="00C47479" w:rsidRDefault="00712699" w:rsidP="00C47479">
            <w:pPr>
              <w:tabs>
                <w:tab w:val="left" w:pos="426"/>
              </w:tabs>
            </w:pPr>
            <w:sdt>
              <w:sdtPr>
                <w:id w:val="-1065259037"/>
                <w14:checkbox>
                  <w14:checked w14:val="0"/>
                  <w14:checkedState w14:val="2612" w14:font="MS Gothic"/>
                  <w14:uncheckedState w14:val="2610" w14:font="MS Gothic"/>
                </w14:checkbox>
              </w:sdtPr>
              <w:sdtEndPr/>
              <w:sdtContent>
                <w:r w:rsidR="00C47479">
                  <w:rPr>
                    <w:rFonts w:ascii="MS Gothic" w:eastAsia="MS Gothic" w:hAnsi="MS Gothic" w:hint="eastAsia"/>
                  </w:rPr>
                  <w:t>☐</w:t>
                </w:r>
              </w:sdtContent>
            </w:sdt>
            <w:r w:rsidR="00C47479" w:rsidRPr="00C47479">
              <w:tab/>
            </w:r>
            <w:r w:rsidR="00C47479">
              <w:t>Schutz der Familienangehörigen und des gemeinschaftlichen Zusammenlebens</w:t>
            </w:r>
          </w:p>
        </w:tc>
      </w:tr>
    </w:tbl>
    <w:p w14:paraId="7ADDE0D1" w14:textId="77777777" w:rsidR="001D2C89" w:rsidRDefault="001D2C89" w:rsidP="001D2C89">
      <w:pPr>
        <w:tabs>
          <w:tab w:val="left" w:pos="1701"/>
        </w:tabs>
        <w:ind w:right="281"/>
      </w:pPr>
    </w:p>
    <w:p w14:paraId="2D06B07B" w14:textId="77777777" w:rsidR="002D1B0B" w:rsidRPr="002D1B0B" w:rsidRDefault="002D1B0B" w:rsidP="002D1B0B">
      <w:pPr>
        <w:tabs>
          <w:tab w:val="left" w:pos="1701"/>
        </w:tabs>
        <w:spacing w:after="120"/>
        <w:ind w:right="284"/>
        <w:rPr>
          <w:b/>
          <w:sz w:val="24"/>
        </w:rPr>
      </w:pPr>
      <w:r w:rsidRPr="002D1B0B">
        <w:rPr>
          <w:b/>
          <w:sz w:val="24"/>
        </w:rPr>
        <w:lastRenderedPageBreak/>
        <w:t>Begründung(en)</w:t>
      </w:r>
    </w:p>
    <w:tbl>
      <w:tblPr>
        <w:tblStyle w:val="Tabellenraster"/>
        <w:tblW w:w="9543" w:type="dxa"/>
        <w:tblCellMar>
          <w:top w:w="57" w:type="dxa"/>
          <w:bottom w:w="57" w:type="dxa"/>
        </w:tblCellMar>
        <w:tblLook w:val="04A0" w:firstRow="1" w:lastRow="0" w:firstColumn="1" w:lastColumn="0" w:noHBand="0" w:noVBand="1"/>
      </w:tblPr>
      <w:tblGrid>
        <w:gridCol w:w="9543"/>
      </w:tblGrid>
      <w:tr w:rsidR="002D1B0B" w14:paraId="332D8C10" w14:textId="77777777" w:rsidTr="002D1B0B">
        <w:trPr>
          <w:trHeight w:val="3005"/>
        </w:trPr>
        <w:tc>
          <w:tcPr>
            <w:tcW w:w="9543" w:type="dxa"/>
          </w:tcPr>
          <w:p w14:paraId="74AD3094" w14:textId="77777777" w:rsidR="002D1B0B" w:rsidRDefault="002D1B0B" w:rsidP="00A81AA6">
            <w:pPr>
              <w:tabs>
                <w:tab w:val="left" w:pos="1701"/>
              </w:tabs>
              <w:ind w:right="281"/>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756303AC" w14:textId="77777777" w:rsidR="002D1B0B" w:rsidRDefault="002D1B0B" w:rsidP="00A81AA6">
      <w:pPr>
        <w:tabs>
          <w:tab w:val="left" w:pos="1701"/>
        </w:tabs>
        <w:ind w:right="281"/>
      </w:pPr>
    </w:p>
    <w:p w14:paraId="7290D0B9" w14:textId="77777777" w:rsidR="00574B7F" w:rsidRDefault="00574B7F" w:rsidP="00A81AA6">
      <w:pPr>
        <w:tabs>
          <w:tab w:val="left" w:pos="1701"/>
        </w:tabs>
        <w:ind w:right="281"/>
      </w:pPr>
    </w:p>
    <w:p w14:paraId="38A43122" w14:textId="77777777" w:rsidR="00574B7F" w:rsidRDefault="00574B7F" w:rsidP="00A81AA6">
      <w:pPr>
        <w:tabs>
          <w:tab w:val="left" w:pos="1701"/>
        </w:tabs>
        <w:ind w:right="281"/>
      </w:pPr>
    </w:p>
    <w:p w14:paraId="0DFDBCCC" w14:textId="77777777" w:rsidR="002D1B0B" w:rsidRPr="00574B7F" w:rsidRDefault="002D1B0B" w:rsidP="00A81AA6">
      <w:pPr>
        <w:tabs>
          <w:tab w:val="left" w:pos="1701"/>
        </w:tabs>
        <w:ind w:right="281"/>
      </w:pPr>
    </w:p>
    <w:p w14:paraId="5A40909C" w14:textId="77777777" w:rsidR="00574B7F" w:rsidRDefault="00574B7F" w:rsidP="00A81AA6">
      <w:pPr>
        <w:tabs>
          <w:tab w:val="left" w:pos="1701"/>
        </w:tabs>
        <w:ind w:right="281"/>
      </w:pPr>
      <w:r>
        <w:t>Der Gesuchstellende</w:t>
      </w:r>
      <w:r w:rsidRPr="00574B7F">
        <w:t xml:space="preserve"> ist sich bewusst, dass das Gesuch um Sperrung nur auf die oben aufgeführten, nicht jedoch </w:t>
      </w:r>
      <w:r>
        <w:t>weitere,</w:t>
      </w:r>
      <w:r w:rsidRPr="00574B7F">
        <w:t xml:space="preserve"> allenfalls von der Gemeinde geführte Datensammlungen umfasst (siehe Register Datensammlungen der Gemeinde). </w:t>
      </w:r>
    </w:p>
    <w:p w14:paraId="79F89AD8" w14:textId="77777777" w:rsidR="00574B7F" w:rsidRDefault="00574B7F" w:rsidP="00A81AA6">
      <w:pPr>
        <w:tabs>
          <w:tab w:val="left" w:pos="1701"/>
        </w:tabs>
        <w:ind w:right="281"/>
      </w:pPr>
    </w:p>
    <w:p w14:paraId="51593911" w14:textId="77777777" w:rsidR="00A81AA6" w:rsidRPr="00574B7F" w:rsidRDefault="00574B7F" w:rsidP="00A81AA6">
      <w:pPr>
        <w:tabs>
          <w:tab w:val="left" w:pos="1701"/>
        </w:tabs>
        <w:ind w:right="281"/>
      </w:pPr>
      <w:r w:rsidRPr="00574B7F">
        <w:t>Wird um Sperrung aus der Einwohnerkontrolle ersucht, so erfolgt automatisch auch eine Sperrung der Daten in der Zentralen Personenverwaltung (ZPV) und den Gemeinderegistersystemen (GERES). Andere Daten, die sich beim Kanton, bei der Kirchgemeinde oder bei einem Gemeindeverband befinden, schliesst dieses Gesuch nicht ein.</w:t>
      </w:r>
    </w:p>
    <w:p w14:paraId="66EF30E4" w14:textId="77777777" w:rsidR="00574B7F" w:rsidRDefault="00574B7F" w:rsidP="00A81AA6">
      <w:pPr>
        <w:tabs>
          <w:tab w:val="left" w:pos="1701"/>
        </w:tabs>
        <w:ind w:right="281"/>
        <w:rPr>
          <w:sz w:val="16"/>
          <w:szCs w:val="16"/>
        </w:rPr>
      </w:pPr>
    </w:p>
    <w:p w14:paraId="0133945E" w14:textId="77777777" w:rsidR="00574B7F" w:rsidRPr="00A81AA6" w:rsidRDefault="00574B7F" w:rsidP="00A81AA6">
      <w:pPr>
        <w:tabs>
          <w:tab w:val="left" w:pos="1701"/>
        </w:tabs>
        <w:ind w:right="28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905"/>
        <w:gridCol w:w="6589"/>
      </w:tblGrid>
      <w:tr w:rsidR="003369C6" w:rsidRPr="00A81AA6" w14:paraId="2F5DAC37" w14:textId="77777777" w:rsidTr="007C6428">
        <w:tc>
          <w:tcPr>
            <w:tcW w:w="2905" w:type="dxa"/>
            <w:tcBorders>
              <w:top w:val="nil"/>
              <w:left w:val="nil"/>
              <w:bottom w:val="nil"/>
              <w:right w:val="single" w:sz="4" w:space="0" w:color="auto"/>
            </w:tcBorders>
          </w:tcPr>
          <w:p w14:paraId="32CF7F17" w14:textId="77777777" w:rsidR="003369C6" w:rsidRPr="00A81AA6" w:rsidRDefault="003369C6" w:rsidP="00A81AA6">
            <w:pPr>
              <w:pStyle w:val="Endnotentext"/>
              <w:rPr>
                <w:rFonts w:ascii="Century Gothic" w:hAnsi="Century Gothic"/>
                <w:b/>
                <w:szCs w:val="22"/>
              </w:rPr>
            </w:pPr>
            <w:r w:rsidRPr="00A81AA6">
              <w:rPr>
                <w:rFonts w:ascii="Century Gothic" w:hAnsi="Century Gothic"/>
                <w:b/>
                <w:szCs w:val="22"/>
              </w:rPr>
              <w:t>Ort, Datum</w:t>
            </w:r>
          </w:p>
        </w:tc>
        <w:tc>
          <w:tcPr>
            <w:tcW w:w="6589" w:type="dxa"/>
            <w:tcBorders>
              <w:left w:val="single" w:sz="4" w:space="0" w:color="auto"/>
              <w:bottom w:val="single" w:sz="4" w:space="0" w:color="auto"/>
            </w:tcBorders>
          </w:tcPr>
          <w:p w14:paraId="5D4B5DE3" w14:textId="77777777" w:rsidR="003369C6" w:rsidRPr="00A81AA6" w:rsidRDefault="003369C6" w:rsidP="00A81AA6">
            <w:r w:rsidRPr="00A81AA6">
              <w:fldChar w:fldCharType="begin">
                <w:ffData>
                  <w:name w:val="Text1"/>
                  <w:enabled/>
                  <w:calcOnExit w:val="0"/>
                  <w:textInput/>
                </w:ffData>
              </w:fldChar>
            </w:r>
            <w:r w:rsidRPr="00A81AA6">
              <w:instrText xml:space="preserve"> FORMTEXT </w:instrText>
            </w:r>
            <w:r w:rsidRPr="00A81AA6">
              <w:fldChar w:fldCharType="separate"/>
            </w:r>
            <w:r w:rsidRPr="00A81AA6">
              <w:rPr>
                <w:noProof/>
              </w:rPr>
              <w:t> </w:t>
            </w:r>
            <w:r w:rsidRPr="00A81AA6">
              <w:rPr>
                <w:noProof/>
              </w:rPr>
              <w:t> </w:t>
            </w:r>
            <w:r w:rsidRPr="00A81AA6">
              <w:rPr>
                <w:noProof/>
              </w:rPr>
              <w:t> </w:t>
            </w:r>
            <w:r w:rsidRPr="00A81AA6">
              <w:rPr>
                <w:noProof/>
              </w:rPr>
              <w:t> </w:t>
            </w:r>
            <w:r w:rsidRPr="00A81AA6">
              <w:rPr>
                <w:noProof/>
              </w:rPr>
              <w:t> </w:t>
            </w:r>
            <w:r w:rsidRPr="00A81AA6">
              <w:fldChar w:fldCharType="end"/>
            </w:r>
          </w:p>
        </w:tc>
      </w:tr>
      <w:tr w:rsidR="003369C6" w:rsidRPr="00A81AA6" w14:paraId="4A2A2A5A" w14:textId="77777777" w:rsidTr="007C6428">
        <w:trPr>
          <w:trHeight w:val="20"/>
        </w:trPr>
        <w:tc>
          <w:tcPr>
            <w:tcW w:w="2905" w:type="dxa"/>
            <w:tcBorders>
              <w:top w:val="nil"/>
              <w:left w:val="nil"/>
              <w:bottom w:val="nil"/>
              <w:right w:val="nil"/>
            </w:tcBorders>
          </w:tcPr>
          <w:p w14:paraId="37A47493" w14:textId="77777777" w:rsidR="003369C6" w:rsidRPr="00A81AA6" w:rsidRDefault="003369C6" w:rsidP="00A81AA6">
            <w:pPr>
              <w:pStyle w:val="Endnotentext"/>
              <w:rPr>
                <w:rFonts w:ascii="Century Gothic" w:hAnsi="Century Gothic"/>
                <w:b/>
                <w:szCs w:val="22"/>
              </w:rPr>
            </w:pPr>
          </w:p>
        </w:tc>
        <w:tc>
          <w:tcPr>
            <w:tcW w:w="6589" w:type="dxa"/>
            <w:tcBorders>
              <w:top w:val="single" w:sz="4" w:space="0" w:color="auto"/>
              <w:left w:val="nil"/>
              <w:bottom w:val="single" w:sz="4" w:space="0" w:color="auto"/>
              <w:right w:val="nil"/>
            </w:tcBorders>
          </w:tcPr>
          <w:p w14:paraId="3B1906E4" w14:textId="77777777" w:rsidR="003369C6" w:rsidRPr="00A81AA6" w:rsidRDefault="003369C6" w:rsidP="00A81AA6"/>
        </w:tc>
      </w:tr>
      <w:tr w:rsidR="003369C6" w:rsidRPr="00A81AA6" w14:paraId="19700A70" w14:textId="77777777" w:rsidTr="003369C6">
        <w:trPr>
          <w:trHeight w:val="198"/>
        </w:trPr>
        <w:tc>
          <w:tcPr>
            <w:tcW w:w="2905" w:type="dxa"/>
            <w:tcBorders>
              <w:top w:val="nil"/>
              <w:left w:val="nil"/>
              <w:bottom w:val="nil"/>
            </w:tcBorders>
          </w:tcPr>
          <w:p w14:paraId="4EA78A26" w14:textId="77777777" w:rsidR="003369C6" w:rsidRPr="00A81AA6" w:rsidRDefault="003369C6" w:rsidP="00A81AA6">
            <w:pPr>
              <w:rPr>
                <w:b/>
              </w:rPr>
            </w:pPr>
            <w:r w:rsidRPr="00A81AA6">
              <w:rPr>
                <w:b/>
              </w:rPr>
              <w:t xml:space="preserve">Unterschrift </w:t>
            </w:r>
          </w:p>
        </w:tc>
        <w:tc>
          <w:tcPr>
            <w:tcW w:w="6589" w:type="dxa"/>
            <w:tcBorders>
              <w:top w:val="single" w:sz="4" w:space="0" w:color="auto"/>
            </w:tcBorders>
          </w:tcPr>
          <w:p w14:paraId="0C6BAA47" w14:textId="77777777" w:rsidR="003369C6" w:rsidRPr="00A81AA6" w:rsidRDefault="003369C6" w:rsidP="00A81AA6">
            <w:pPr>
              <w:tabs>
                <w:tab w:val="left" w:pos="1631"/>
                <w:tab w:val="left" w:pos="2057"/>
              </w:tabs>
            </w:pPr>
          </w:p>
        </w:tc>
      </w:tr>
    </w:tbl>
    <w:p w14:paraId="7A4D1757" w14:textId="77777777" w:rsidR="000F4957" w:rsidRPr="00A81AA6" w:rsidRDefault="000F4957" w:rsidP="00A81AA6">
      <w:pPr>
        <w:tabs>
          <w:tab w:val="left" w:pos="1701"/>
        </w:tabs>
      </w:pPr>
    </w:p>
    <w:p w14:paraId="7A856EB2" w14:textId="77777777" w:rsidR="000F4957" w:rsidRDefault="000F4957" w:rsidP="00A81AA6">
      <w:pPr>
        <w:tabs>
          <w:tab w:val="left" w:pos="1701"/>
        </w:tabs>
      </w:pPr>
    </w:p>
    <w:p w14:paraId="6BF499DF" w14:textId="77777777" w:rsidR="00211C2F" w:rsidRDefault="00211C2F" w:rsidP="00A81AA6">
      <w:pPr>
        <w:tabs>
          <w:tab w:val="left" w:pos="1701"/>
        </w:tabs>
      </w:pPr>
    </w:p>
    <w:p w14:paraId="21BFFFEB" w14:textId="77777777" w:rsidR="00211C2F" w:rsidRDefault="00211C2F" w:rsidP="00A81AA6">
      <w:pPr>
        <w:tabs>
          <w:tab w:val="left" w:pos="1701"/>
        </w:tabs>
      </w:pPr>
    </w:p>
    <w:p w14:paraId="5DC9903E" w14:textId="77777777" w:rsidR="00211C2F" w:rsidRDefault="00211C2F" w:rsidP="00A81AA6">
      <w:pPr>
        <w:tabs>
          <w:tab w:val="left" w:pos="1701"/>
        </w:tabs>
      </w:pPr>
    </w:p>
    <w:p w14:paraId="18AF8B5E" w14:textId="77777777" w:rsidR="00211C2F" w:rsidRDefault="00211C2F" w:rsidP="00A81AA6">
      <w:pPr>
        <w:tabs>
          <w:tab w:val="left" w:pos="1701"/>
        </w:tabs>
      </w:pPr>
    </w:p>
    <w:p w14:paraId="21825DC2" w14:textId="77777777" w:rsidR="00211C2F" w:rsidRDefault="00211C2F" w:rsidP="00A81AA6">
      <w:pPr>
        <w:tabs>
          <w:tab w:val="left" w:pos="1701"/>
        </w:tabs>
      </w:pPr>
    </w:p>
    <w:p w14:paraId="21538F54" w14:textId="77777777" w:rsidR="00211C2F" w:rsidRPr="00A81AA6" w:rsidRDefault="00211C2F" w:rsidP="00A81AA6">
      <w:pPr>
        <w:tabs>
          <w:tab w:val="left" w:pos="1701"/>
        </w:tabs>
      </w:pPr>
    </w:p>
    <w:p w14:paraId="1DAE57AB" w14:textId="77777777" w:rsidR="00021160" w:rsidRPr="00211C2F" w:rsidRDefault="00211C2F" w:rsidP="00211C2F">
      <w:pPr>
        <w:tabs>
          <w:tab w:val="left" w:pos="1134"/>
        </w:tabs>
        <w:spacing w:after="120"/>
        <w:rPr>
          <w:b/>
          <w:sz w:val="24"/>
        </w:rPr>
      </w:pPr>
      <w:r w:rsidRPr="00211C2F">
        <w:rPr>
          <w:b/>
          <w:sz w:val="24"/>
        </w:rPr>
        <w:t>Hinweis</w:t>
      </w:r>
    </w:p>
    <w:p w14:paraId="4465FFE8" w14:textId="77777777" w:rsidR="00211C2F" w:rsidRPr="00A81AA6" w:rsidRDefault="00211C2F" w:rsidP="00A81AA6">
      <w:pPr>
        <w:tabs>
          <w:tab w:val="left" w:pos="1134"/>
        </w:tabs>
      </w:pPr>
      <w:r w:rsidRPr="00211C2F">
        <w:t>Es muss die Kopie einer Ausweisschrift (z.B. Führerausweis, Pass) beigelegt werden, sofern das Sperrformular nicht persönlich auf der Gemeindeverwaltung abgegeben wird.</w:t>
      </w:r>
    </w:p>
    <w:sectPr w:rsidR="00211C2F" w:rsidRPr="00A81AA6" w:rsidSect="00684F7C">
      <w:headerReference w:type="firs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69409" w14:textId="77777777" w:rsidR="00052FC8" w:rsidRDefault="00052FC8" w:rsidP="006F50F2">
      <w:r>
        <w:separator/>
      </w:r>
    </w:p>
  </w:endnote>
  <w:endnote w:type="continuationSeparator" w:id="0">
    <w:p w14:paraId="7395E010" w14:textId="77777777" w:rsidR="00052FC8" w:rsidRDefault="00052FC8" w:rsidP="006F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B1C5" w14:textId="77777777" w:rsidR="007F0394" w:rsidRPr="00ED07F2" w:rsidRDefault="007F0394" w:rsidP="007F0394">
    <w:pPr>
      <w:pStyle w:val="Fuzeile"/>
      <w:tabs>
        <w:tab w:val="clear" w:pos="4536"/>
      </w:tabs>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73762" w14:textId="77777777" w:rsidR="00052FC8" w:rsidRDefault="00052FC8" w:rsidP="006F50F2">
      <w:r>
        <w:separator/>
      </w:r>
    </w:p>
  </w:footnote>
  <w:footnote w:type="continuationSeparator" w:id="0">
    <w:p w14:paraId="1C89CB6E" w14:textId="77777777" w:rsidR="00052FC8" w:rsidRDefault="00052FC8" w:rsidP="006F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7F7B" w14:textId="77777777" w:rsidR="00684F7C" w:rsidRPr="004411B7" w:rsidRDefault="00684F7C" w:rsidP="00684F7C">
    <w:pPr>
      <w:pStyle w:val="Kopfzeile"/>
      <w:tabs>
        <w:tab w:val="right" w:pos="7655"/>
      </w:tabs>
      <w:rPr>
        <w:b/>
      </w:rPr>
    </w:pPr>
    <w:r>
      <w:rPr>
        <w:rFonts w:ascii="Arial" w:hAnsi="Arial" w:cs="Arial"/>
        <w:noProof/>
        <w:sz w:val="20"/>
        <w:szCs w:val="20"/>
        <w:lang w:eastAsia="de-CH"/>
      </w:rPr>
      <w:drawing>
        <wp:anchor distT="0" distB="0" distL="114300" distR="114300" simplePos="0" relativeHeight="251659264" behindDoc="1" locked="0" layoutInCell="1" allowOverlap="1" wp14:anchorId="1105A5B5" wp14:editId="20B2DDB5">
          <wp:simplePos x="0" y="0"/>
          <wp:positionH relativeFrom="column">
            <wp:posOffset>5048787</wp:posOffset>
          </wp:positionH>
          <wp:positionV relativeFrom="paragraph">
            <wp:posOffset>586</wp:posOffset>
          </wp:positionV>
          <wp:extent cx="699086" cy="794825"/>
          <wp:effectExtent l="19050" t="0" r="5764" b="0"/>
          <wp:wrapNone/>
          <wp:docPr id="1" name="il_fi" descr="http://www.eriswil.ch/wp-content/uploads/2009/07/wap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riswil.ch/wp-content/uploads/2009/07/wappen.png"/>
                  <pic:cNvPicPr>
                    <a:picLocks noChangeAspect="1" noChangeArrowheads="1"/>
                  </pic:cNvPicPr>
                </pic:nvPicPr>
                <pic:blipFill>
                  <a:blip r:embed="rId1"/>
                  <a:srcRect/>
                  <a:stretch>
                    <a:fillRect/>
                  </a:stretch>
                </pic:blipFill>
                <pic:spPr bwMode="auto">
                  <a:xfrm>
                    <a:off x="0" y="0"/>
                    <a:ext cx="699086" cy="794825"/>
                  </a:xfrm>
                  <a:prstGeom prst="rect">
                    <a:avLst/>
                  </a:prstGeom>
                  <a:noFill/>
                  <a:ln w="9525">
                    <a:noFill/>
                    <a:miter lim="800000"/>
                    <a:headEnd/>
                    <a:tailEnd/>
                  </a:ln>
                </pic:spPr>
              </pic:pic>
            </a:graphicData>
          </a:graphic>
        </wp:anchor>
      </w:drawing>
    </w:r>
    <w:r>
      <w:tab/>
    </w:r>
    <w:r>
      <w:tab/>
    </w:r>
    <w:r>
      <w:rPr>
        <w:b/>
      </w:rPr>
      <w:t>Einwohnergemeinde</w:t>
    </w:r>
  </w:p>
  <w:p w14:paraId="1BBE6A40" w14:textId="77777777" w:rsidR="00684F7C" w:rsidRPr="004411B7" w:rsidRDefault="00684F7C" w:rsidP="00684F7C">
    <w:pPr>
      <w:pStyle w:val="Kopfzeile"/>
      <w:tabs>
        <w:tab w:val="right" w:pos="7655"/>
      </w:tabs>
      <w:rPr>
        <w:b/>
      </w:rPr>
    </w:pPr>
    <w:r w:rsidRPr="004411B7">
      <w:rPr>
        <w:b/>
      </w:rPr>
      <w:tab/>
    </w:r>
    <w:r w:rsidRPr="004411B7">
      <w:rPr>
        <w:b/>
      </w:rPr>
      <w:tab/>
      <w:t>Eriswil</w:t>
    </w:r>
  </w:p>
  <w:p w14:paraId="72FEE78C" w14:textId="77777777" w:rsidR="00684F7C" w:rsidRDefault="00684F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85C"/>
    <w:multiLevelType w:val="hybridMultilevel"/>
    <w:tmpl w:val="C4FA6708"/>
    <w:lvl w:ilvl="0" w:tplc="8FD0936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60566A"/>
    <w:multiLevelType w:val="hybridMultilevel"/>
    <w:tmpl w:val="AE8239A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2A3B06"/>
    <w:multiLevelType w:val="hybridMultilevel"/>
    <w:tmpl w:val="3864CBB2"/>
    <w:lvl w:ilvl="0" w:tplc="E44CE58E">
      <w:start w:val="1"/>
      <w:numFmt w:val="decimal"/>
      <w:lvlText w:val="%1."/>
      <w:lvlJc w:val="righ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6217568"/>
    <w:multiLevelType w:val="hybridMultilevel"/>
    <w:tmpl w:val="E82EC5A6"/>
    <w:lvl w:ilvl="0" w:tplc="684C8862">
      <w:start w:val="1"/>
      <w:numFmt w:val="bullet"/>
      <w:lvlText w:val="–"/>
      <w:lvlJc w:val="left"/>
      <w:pPr>
        <w:ind w:left="360" w:hanging="360"/>
      </w:pPr>
      <w:rPr>
        <w:rFonts w:ascii="Century Gothic" w:hAnsi="Century Gothic"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C2966F5"/>
    <w:multiLevelType w:val="hybridMultilevel"/>
    <w:tmpl w:val="287EB93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7612040"/>
    <w:multiLevelType w:val="hybridMultilevel"/>
    <w:tmpl w:val="01A8F18C"/>
    <w:lvl w:ilvl="0" w:tplc="6B949776">
      <w:start w:val="1"/>
      <w:numFmt w:val="bullet"/>
      <w:lvlText w:val="q"/>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7891348"/>
    <w:multiLevelType w:val="hybridMultilevel"/>
    <w:tmpl w:val="7096A678"/>
    <w:lvl w:ilvl="0" w:tplc="684C8862">
      <w:start w:val="1"/>
      <w:numFmt w:val="bullet"/>
      <w:lvlText w:val="–"/>
      <w:lvlJc w:val="left"/>
      <w:pPr>
        <w:ind w:left="360" w:hanging="360"/>
      </w:pPr>
      <w:rPr>
        <w:rFonts w:ascii="Century Gothic" w:hAnsi="Century Gothic"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4E630425"/>
    <w:multiLevelType w:val="hybridMultilevel"/>
    <w:tmpl w:val="429CAA22"/>
    <w:lvl w:ilvl="0" w:tplc="8FD0936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formatting="1" w:enforcement="1" w:cryptProviderType="rsaFull" w:cryptAlgorithmClass="hash" w:cryptAlgorithmType="typeAny" w:cryptAlgorithmSid="4" w:cryptSpinCount="100000" w:hash="LMZ25OEjsii1jN4A77w1bUK07+o=" w:salt="O/O0qpfblcizgdTQqKMqjQ=="/>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F"/>
    <w:rsid w:val="000207AA"/>
    <w:rsid w:val="00021160"/>
    <w:rsid w:val="00052FC8"/>
    <w:rsid w:val="0007452D"/>
    <w:rsid w:val="000B7251"/>
    <w:rsid w:val="000D7691"/>
    <w:rsid w:val="000F4957"/>
    <w:rsid w:val="00140844"/>
    <w:rsid w:val="001717A9"/>
    <w:rsid w:val="00184B1D"/>
    <w:rsid w:val="001A7CE6"/>
    <w:rsid w:val="001D0E86"/>
    <w:rsid w:val="001D2C89"/>
    <w:rsid w:val="00210090"/>
    <w:rsid w:val="00211C2F"/>
    <w:rsid w:val="00235B03"/>
    <w:rsid w:val="002548F1"/>
    <w:rsid w:val="0028244F"/>
    <w:rsid w:val="00282602"/>
    <w:rsid w:val="00293C08"/>
    <w:rsid w:val="0029742B"/>
    <w:rsid w:val="002B20A3"/>
    <w:rsid w:val="002D1B0B"/>
    <w:rsid w:val="002E5122"/>
    <w:rsid w:val="002F06FE"/>
    <w:rsid w:val="0030076A"/>
    <w:rsid w:val="003301D5"/>
    <w:rsid w:val="003369C6"/>
    <w:rsid w:val="00347F89"/>
    <w:rsid w:val="003727EF"/>
    <w:rsid w:val="00395AFF"/>
    <w:rsid w:val="003A14BE"/>
    <w:rsid w:val="003A3803"/>
    <w:rsid w:val="003C7233"/>
    <w:rsid w:val="003F6EFD"/>
    <w:rsid w:val="004411B7"/>
    <w:rsid w:val="00471AB8"/>
    <w:rsid w:val="004946B6"/>
    <w:rsid w:val="0051528A"/>
    <w:rsid w:val="00534FBF"/>
    <w:rsid w:val="00564C8F"/>
    <w:rsid w:val="00574B7F"/>
    <w:rsid w:val="005828FF"/>
    <w:rsid w:val="005D1416"/>
    <w:rsid w:val="005D542B"/>
    <w:rsid w:val="00621DA5"/>
    <w:rsid w:val="00623537"/>
    <w:rsid w:val="00646998"/>
    <w:rsid w:val="006662DF"/>
    <w:rsid w:val="00671E02"/>
    <w:rsid w:val="00684F7C"/>
    <w:rsid w:val="006B4EE4"/>
    <w:rsid w:val="006D2D25"/>
    <w:rsid w:val="006D4C46"/>
    <w:rsid w:val="006D6E5B"/>
    <w:rsid w:val="006F50F2"/>
    <w:rsid w:val="0071070C"/>
    <w:rsid w:val="00712699"/>
    <w:rsid w:val="00754597"/>
    <w:rsid w:val="00784A94"/>
    <w:rsid w:val="007E6C1F"/>
    <w:rsid w:val="007F0394"/>
    <w:rsid w:val="00842DE6"/>
    <w:rsid w:val="00854A9D"/>
    <w:rsid w:val="00857180"/>
    <w:rsid w:val="00865778"/>
    <w:rsid w:val="0086755A"/>
    <w:rsid w:val="008E38A2"/>
    <w:rsid w:val="00916509"/>
    <w:rsid w:val="00916A7B"/>
    <w:rsid w:val="0093047E"/>
    <w:rsid w:val="00983558"/>
    <w:rsid w:val="00990A9F"/>
    <w:rsid w:val="009F7EE5"/>
    <w:rsid w:val="00A668F2"/>
    <w:rsid w:val="00A81AA6"/>
    <w:rsid w:val="00AE27E3"/>
    <w:rsid w:val="00B11732"/>
    <w:rsid w:val="00B20C0B"/>
    <w:rsid w:val="00B75012"/>
    <w:rsid w:val="00BB5B21"/>
    <w:rsid w:val="00BB70D6"/>
    <w:rsid w:val="00C46C01"/>
    <w:rsid w:val="00C47479"/>
    <w:rsid w:val="00CA21B0"/>
    <w:rsid w:val="00CB2612"/>
    <w:rsid w:val="00CB4872"/>
    <w:rsid w:val="00CC14D6"/>
    <w:rsid w:val="00D02136"/>
    <w:rsid w:val="00D5110D"/>
    <w:rsid w:val="00DD004D"/>
    <w:rsid w:val="00E10032"/>
    <w:rsid w:val="00E504D0"/>
    <w:rsid w:val="00F62D35"/>
    <w:rsid w:val="00F832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9D107"/>
  <w15:docId w15:val="{F16B4517-CDE6-40F6-9102-5A93F27B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E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742B"/>
    <w:pPr>
      <w:ind w:left="720"/>
      <w:contextualSpacing/>
    </w:pPr>
  </w:style>
  <w:style w:type="character" w:styleId="Hyperlink">
    <w:name w:val="Hyperlink"/>
    <w:basedOn w:val="Absatz-Standardschriftart"/>
    <w:uiPriority w:val="99"/>
    <w:unhideWhenUsed/>
    <w:rsid w:val="0029742B"/>
    <w:rPr>
      <w:color w:val="0000FF" w:themeColor="hyperlink"/>
      <w:u w:val="single"/>
    </w:rPr>
  </w:style>
  <w:style w:type="table" w:styleId="Tabellenraster">
    <w:name w:val="Table Grid"/>
    <w:basedOn w:val="NormaleTabelle"/>
    <w:uiPriority w:val="59"/>
    <w:rsid w:val="008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B7251"/>
    <w:rPr>
      <w:color w:val="800080" w:themeColor="followedHyperlink"/>
      <w:u w:val="single"/>
    </w:rPr>
  </w:style>
  <w:style w:type="paragraph" w:styleId="Kopfzeile">
    <w:name w:val="header"/>
    <w:basedOn w:val="Standard"/>
    <w:link w:val="KopfzeileZchn"/>
    <w:unhideWhenUsed/>
    <w:rsid w:val="006F50F2"/>
    <w:pPr>
      <w:tabs>
        <w:tab w:val="center" w:pos="4536"/>
        <w:tab w:val="right" w:pos="9072"/>
      </w:tabs>
    </w:pPr>
  </w:style>
  <w:style w:type="character" w:customStyle="1" w:styleId="KopfzeileZchn">
    <w:name w:val="Kopfzeile Zchn"/>
    <w:basedOn w:val="Absatz-Standardschriftart"/>
    <w:link w:val="Kopfzeile"/>
    <w:rsid w:val="006F50F2"/>
  </w:style>
  <w:style w:type="paragraph" w:styleId="Fuzeile">
    <w:name w:val="footer"/>
    <w:basedOn w:val="Standard"/>
    <w:link w:val="FuzeileZchn"/>
    <w:unhideWhenUsed/>
    <w:rsid w:val="006F50F2"/>
    <w:pPr>
      <w:tabs>
        <w:tab w:val="center" w:pos="4536"/>
        <w:tab w:val="right" w:pos="9072"/>
      </w:tabs>
    </w:pPr>
  </w:style>
  <w:style w:type="character" w:customStyle="1" w:styleId="FuzeileZchn">
    <w:name w:val="Fußzeile Zchn"/>
    <w:basedOn w:val="Absatz-Standardschriftart"/>
    <w:link w:val="Fuzeile"/>
    <w:rsid w:val="006F50F2"/>
  </w:style>
  <w:style w:type="paragraph" w:styleId="Sprechblasentext">
    <w:name w:val="Balloon Text"/>
    <w:basedOn w:val="Standard"/>
    <w:link w:val="SprechblasentextZchn"/>
    <w:uiPriority w:val="99"/>
    <w:semiHidden/>
    <w:unhideWhenUsed/>
    <w:rsid w:val="006F50F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50F2"/>
    <w:rPr>
      <w:rFonts w:ascii="Tahoma" w:hAnsi="Tahoma" w:cs="Tahoma"/>
      <w:sz w:val="16"/>
      <w:szCs w:val="16"/>
    </w:rPr>
  </w:style>
  <w:style w:type="paragraph" w:styleId="Endnotentext">
    <w:name w:val="endnote text"/>
    <w:basedOn w:val="Standard"/>
    <w:link w:val="EndnotentextZchn"/>
    <w:semiHidden/>
    <w:rsid w:val="000F4957"/>
    <w:rPr>
      <w:rFonts w:ascii="Arial" w:eastAsia="Times New Roman" w:hAnsi="Arial" w:cs="Times New Roman"/>
      <w:szCs w:val="20"/>
    </w:rPr>
  </w:style>
  <w:style w:type="character" w:customStyle="1" w:styleId="EndnotentextZchn">
    <w:name w:val="Endnotentext Zchn"/>
    <w:basedOn w:val="Absatz-Standardschriftart"/>
    <w:link w:val="Endnotentext"/>
    <w:semiHidden/>
    <w:rsid w:val="000F4957"/>
    <w:rPr>
      <w:rFonts w:ascii="Arial" w:eastAsia="Times New Roman" w:hAnsi="Arial" w:cs="Times New Roman"/>
      <w:szCs w:val="20"/>
    </w:rPr>
  </w:style>
  <w:style w:type="character" w:styleId="Platzhaltertext">
    <w:name w:val="Placeholder Text"/>
    <w:basedOn w:val="Absatz-Standardschriftart"/>
    <w:uiPriority w:val="99"/>
    <w:semiHidden/>
    <w:rsid w:val="00A81A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osli\Desktop\Merkbl&#228;tter,%20Formulare\1%20Merkblatt%20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Merkblatt Vorlage.dotx</Template>
  <TotalTime>0</TotalTime>
  <Pages>2</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Gemeindeverwaltung Eriswil</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Loosli</dc:creator>
  <cp:lastModifiedBy>Bürki Stefan</cp:lastModifiedBy>
  <cp:revision>2</cp:revision>
  <cp:lastPrinted>2014-06-19T11:30:00Z</cp:lastPrinted>
  <dcterms:created xsi:type="dcterms:W3CDTF">2019-11-29T09:45:00Z</dcterms:created>
  <dcterms:modified xsi:type="dcterms:W3CDTF">2019-11-29T09:45:00Z</dcterms:modified>
</cp:coreProperties>
</file>